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9E96C" w14:textId="7B362B21" w:rsidR="0007646F" w:rsidRDefault="0007646F" w:rsidP="006E2427"/>
    <w:p w14:paraId="5580B098" w14:textId="77777777" w:rsidR="00485B88" w:rsidRPr="00485B88" w:rsidRDefault="00485B88" w:rsidP="00485B8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85B88">
        <w:rPr>
          <w:rFonts w:ascii="Times New Roman" w:eastAsia="Times New Roman" w:hAnsi="Times New Roman" w:cs="Times New Roman"/>
          <w:b/>
          <w:lang w:eastAsia="ar-SA"/>
        </w:rPr>
        <w:t>TERMO DE APOSTILAMENTO Nº001 DO CONTRATO Nº007/2023 CELEBRADO ENTRE A CAMARA MUNICIPAL DE VASSOURAS E A EMPRESA POSTO SANTA AMALIA LTDA.</w:t>
      </w:r>
    </w:p>
    <w:p w14:paraId="4503A49D" w14:textId="77777777" w:rsidR="00485B88" w:rsidRPr="00485B88" w:rsidRDefault="00485B88" w:rsidP="00485B88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b/>
          <w:color w:val="000000"/>
          <w:lang w:eastAsia="ar-SA"/>
        </w:rPr>
      </w:pP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ab/>
      </w:r>
    </w:p>
    <w:p w14:paraId="37CEFC5E" w14:textId="77777777" w:rsidR="00485B88" w:rsidRPr="00485B88" w:rsidRDefault="00485B88" w:rsidP="00485B8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>Processo administrativo nº 748/2023, datado de 19/10/2023</w:t>
      </w:r>
      <w:r w:rsidRPr="00485B88">
        <w:rPr>
          <w:rFonts w:ascii="Times New Roman" w:eastAsia="Times New Roman" w:hAnsi="Times New Roman" w:cs="Times New Roman"/>
          <w:b/>
          <w:color w:val="000000"/>
          <w:lang w:eastAsia="ar-SA"/>
        </w:rPr>
        <w:t xml:space="preserve">. 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>Pregão Presencial nº 003/2023.</w:t>
      </w:r>
    </w:p>
    <w:p w14:paraId="1AB47A1E" w14:textId="77777777" w:rsidR="00485B88" w:rsidRPr="00485B88" w:rsidRDefault="00485B88" w:rsidP="00485B8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>Objeto: Fornecimento de combustível gasolina comum para abastecimento da frota oficial.</w:t>
      </w:r>
    </w:p>
    <w:p w14:paraId="18BD8DD1" w14:textId="77777777" w:rsidR="00485B88" w:rsidRPr="00485B88" w:rsidRDefault="00485B88" w:rsidP="00485B8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>Contratado: POSTO SANTA AMÁLIA LTDA.</w:t>
      </w:r>
    </w:p>
    <w:p w14:paraId="3AF65841" w14:textId="77777777" w:rsidR="00485B88" w:rsidRPr="00485B88" w:rsidRDefault="00485B88" w:rsidP="00485B88">
      <w:pPr>
        <w:suppressAutoHyphens/>
        <w:autoSpaceDE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14:paraId="17A47A7A" w14:textId="77777777" w:rsidR="00485B88" w:rsidRPr="00485B88" w:rsidRDefault="00485B88" w:rsidP="00485B88">
      <w:pPr>
        <w:suppressAutoHyphens/>
        <w:autoSpaceDE w:val="0"/>
        <w:spacing w:after="120" w:line="240" w:lineRule="exact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85B88">
        <w:rPr>
          <w:rFonts w:ascii="Times New Roman" w:eastAsia="Times New Roman" w:hAnsi="Times New Roman" w:cs="Times New Roman"/>
          <w:b/>
          <w:u w:val="single"/>
          <w:lang w:eastAsia="ar-SA"/>
        </w:rPr>
        <w:t>CONTRATANTE</w:t>
      </w:r>
      <w:r w:rsidRPr="00485B88">
        <w:rPr>
          <w:rFonts w:ascii="Times New Roman" w:eastAsia="Times New Roman" w:hAnsi="Times New Roman" w:cs="Times New Roman"/>
          <w:lang w:eastAsia="ar-SA"/>
        </w:rPr>
        <w:t xml:space="preserve">: </w:t>
      </w:r>
      <w:r w:rsidRPr="00485B88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CÂMARA MUNICIPAL DE VASSOURAS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, pessoa jurídica de direito público interno, inscrita no CNPJ/MF sob o n° 27.964.923/0001-10, com endereço nesta cidade de Vassouras/RJ, na Rua Barão de Capivari, nº20 – Centro, neste ato representado por seu Presidente, Vereador </w:t>
      </w:r>
      <w:r w:rsidRPr="00485B88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 xml:space="preserve">José Maria Vaz Capute, 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>inscrito no Cadastro de Pessoas Físicas sob o nº 427.780.007.63 e RG nº 6500351,</w:t>
      </w:r>
      <w:r w:rsidRPr="00485B88">
        <w:rPr>
          <w:rFonts w:ascii="Times New Roman" w:eastAsia="Times New Roman" w:hAnsi="Times New Roman" w:cs="Times New Roman"/>
          <w:b/>
          <w:color w:val="000000"/>
          <w:lang w:eastAsia="ar-SA"/>
        </w:rPr>
        <w:t xml:space="preserve"> resolve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 restabelecer o </w:t>
      </w:r>
      <w:r w:rsidRPr="00485B88">
        <w:rPr>
          <w:rFonts w:ascii="Times New Roman" w:eastAsia="Times New Roman" w:hAnsi="Times New Roman" w:cs="Times New Roman"/>
          <w:szCs w:val="21"/>
          <w:shd w:val="clear" w:color="auto" w:fill="FFFFFF"/>
          <w:lang w:eastAsia="ar-SA"/>
        </w:rPr>
        <w:t xml:space="preserve">equilíbrio econômico-financeiro, 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através da </w:t>
      </w:r>
      <w:r w:rsidRPr="00485B88">
        <w:rPr>
          <w:rFonts w:ascii="Times New Roman" w:eastAsia="Times New Roman" w:hAnsi="Times New Roman" w:cs="Times New Roman"/>
          <w:b/>
          <w:color w:val="000000"/>
          <w:lang w:eastAsia="ar-SA"/>
        </w:rPr>
        <w:t>apostila nº 01 ao Contrato nº 007/2023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, constante do Processo nº </w:t>
      </w:r>
      <w:r w:rsidRPr="00485B88">
        <w:rPr>
          <w:rFonts w:ascii="Times New Roman" w:eastAsia="Times New Roman" w:hAnsi="Times New Roman" w:cs="Times New Roman"/>
          <w:b/>
          <w:color w:val="000000"/>
          <w:lang w:eastAsia="ar-SA"/>
        </w:rPr>
        <w:t>748/2023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, que se regerá pela </w:t>
      </w:r>
      <w:r w:rsidRPr="00485B88">
        <w:rPr>
          <w:rFonts w:ascii="Times New Roman" w:eastAsia="Times New Roman" w:hAnsi="Times New Roman" w:cs="Times New Roman"/>
          <w:lang w:eastAsia="ar-SA"/>
        </w:rPr>
        <w:t>Lei n.º 10.520, de 17 de julho de 2002, pelas normas especiais do Decreto Municipal nº 2.638 de 799 de outubro de 2007; e, subsidiariamente, à Lei nº 8.666/93, com suas alterações e demais legislações aplicáveis, bem como as normas vigentes e aplicáveis ao objeto, além da Lei Municipal nº 2.450 de 05 de dezembro de 2008 e 2.729 de 26 de novembro de 2013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>, com as seguintes cláusulas e condições.</w:t>
      </w:r>
    </w:p>
    <w:p w14:paraId="1BFB4B07" w14:textId="77777777" w:rsidR="00485B88" w:rsidRPr="00485B88" w:rsidRDefault="00485B88" w:rsidP="00485B88">
      <w:pPr>
        <w:keepNext/>
        <w:suppressAutoHyphens/>
        <w:spacing w:before="240" w:after="60" w:line="240" w:lineRule="auto"/>
        <w:ind w:right="-1"/>
        <w:jc w:val="both"/>
        <w:outlineLvl w:val="0"/>
        <w:rPr>
          <w:rFonts w:ascii="Times New Roman" w:eastAsia="Arial Unicode MS" w:hAnsi="Times New Roman" w:cs="Times New Roman"/>
          <w:b/>
          <w:bCs/>
          <w:kern w:val="32"/>
          <w:lang w:eastAsia="ar-SA"/>
        </w:rPr>
      </w:pPr>
      <w:r w:rsidRPr="00485B88">
        <w:rPr>
          <w:rFonts w:ascii="Times New Roman" w:eastAsia="Times New Roman" w:hAnsi="Times New Roman" w:cs="Times New Roman"/>
          <w:b/>
          <w:bCs/>
          <w:kern w:val="32"/>
          <w:lang w:eastAsia="ar-SA"/>
        </w:rPr>
        <w:t>CLÁUSULA PRIMEIRA - DO OBJETO</w:t>
      </w:r>
    </w:p>
    <w:p w14:paraId="127A0192" w14:textId="77777777" w:rsidR="00485B88" w:rsidRPr="00485B88" w:rsidRDefault="00485B88" w:rsidP="00485B8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ar-SA"/>
        </w:rPr>
      </w:pPr>
      <w:r w:rsidRPr="00485B88">
        <w:rPr>
          <w:rFonts w:ascii="Times New Roman" w:eastAsia="Times New Roman" w:hAnsi="Times New Roman" w:cs="Times New Roman"/>
          <w:lang w:eastAsia="ar-SA"/>
        </w:rPr>
        <w:t xml:space="preserve">O presente instrumento tem como objetivo 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restabelecer o </w:t>
      </w:r>
      <w:r w:rsidRPr="00485B88">
        <w:rPr>
          <w:rFonts w:ascii="Times New Roman" w:eastAsia="Times New Roman" w:hAnsi="Times New Roman" w:cs="Times New Roman"/>
          <w:szCs w:val="21"/>
          <w:shd w:val="clear" w:color="auto" w:fill="FFFFFF"/>
          <w:lang w:eastAsia="ar-SA"/>
        </w:rPr>
        <w:t>equilíbrio econômico-financeiro</w:t>
      </w:r>
      <w:r w:rsidRPr="00485B88">
        <w:rPr>
          <w:rFonts w:ascii="Times New Roman" w:eastAsia="Times New Roman" w:hAnsi="Times New Roman" w:cs="Times New Roman"/>
          <w:lang w:eastAsia="ar-SA"/>
        </w:rPr>
        <w:t xml:space="preserve"> do contrato nº 007/2023, por parte da Administração, visando à readequação do preço de fornecimento do combustível Gasolina comum, tendo em vista o reajuste de </w:t>
      </w:r>
      <w:r w:rsidRPr="00485B88">
        <w:rPr>
          <w:rFonts w:ascii="Times New Roman" w:eastAsia="Times New Roman" w:hAnsi="Times New Roman" w:cs="Times New Roman"/>
          <w:b/>
          <w:bCs/>
          <w:lang w:eastAsia="ar-SA"/>
        </w:rPr>
        <w:t>6,70%</w:t>
      </w:r>
      <w:r w:rsidRPr="00485B88">
        <w:rPr>
          <w:rFonts w:ascii="Times New Roman" w:eastAsia="Times New Roman" w:hAnsi="Times New Roman" w:cs="Times New Roman"/>
          <w:b/>
          <w:lang w:eastAsia="ar-SA"/>
        </w:rPr>
        <w:t xml:space="preserve"> (seis vírgula sete por cento)</w:t>
      </w:r>
      <w:r w:rsidRPr="00485B88">
        <w:rPr>
          <w:rFonts w:ascii="Times New Roman" w:eastAsia="Times New Roman" w:hAnsi="Times New Roman" w:cs="Times New Roman"/>
          <w:lang w:eastAsia="ar-SA"/>
        </w:rPr>
        <w:t xml:space="preserve"> aproximadamente, alterando os valores praticados ao novo patamar de mercado, conforme proposta apresentada, assim como há previsão contratual constante na Cláusula Segunda, §1º, fundamentado no </w:t>
      </w:r>
      <w:r w:rsidRPr="00485B88">
        <w:rPr>
          <w:rFonts w:ascii="Times New Roman" w:eastAsia="Times New Roman" w:hAnsi="Times New Roman" w:cs="Times New Roman"/>
          <w:color w:val="162937"/>
          <w:szCs w:val="27"/>
          <w:shd w:val="clear" w:color="auto" w:fill="FFFFFF"/>
          <w:lang w:eastAsia="ar-SA"/>
        </w:rPr>
        <w:t xml:space="preserve">art. 65, II, alínea 'd', aplicado em conformidade com </w:t>
      </w:r>
      <w:r w:rsidRPr="00485B88">
        <w:rPr>
          <w:rFonts w:ascii="Times New Roman" w:eastAsia="Times New Roman" w:hAnsi="Times New Roman" w:cs="Times New Roman"/>
          <w:lang w:eastAsia="ar-SA"/>
        </w:rPr>
        <w:t>o § 8º da Lei Federal nº 8.666/93.</w:t>
      </w:r>
    </w:p>
    <w:p w14:paraId="6D9AF017" w14:textId="77777777" w:rsidR="00485B88" w:rsidRPr="00485B88" w:rsidRDefault="00485B88" w:rsidP="00485B88">
      <w:pPr>
        <w:suppressAutoHyphens/>
        <w:spacing w:after="0" w:line="240" w:lineRule="auto"/>
        <w:ind w:right="424" w:firstLine="708"/>
        <w:jc w:val="both"/>
        <w:rPr>
          <w:rFonts w:ascii="Times New Roman" w:eastAsia="Times New Roman" w:hAnsi="Times New Roman" w:cs="Times New Roman"/>
          <w:lang w:eastAsia="ar-SA"/>
        </w:rPr>
      </w:pPr>
    </w:p>
    <w:p w14:paraId="6BF98914" w14:textId="77777777" w:rsidR="00485B88" w:rsidRPr="00485B88" w:rsidRDefault="00485B88" w:rsidP="00485B88">
      <w:pPr>
        <w:suppressAutoHyphens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85B88">
        <w:rPr>
          <w:rFonts w:ascii="Times New Roman" w:eastAsia="Times New Roman" w:hAnsi="Times New Roman" w:cs="Times New Roman"/>
          <w:b/>
          <w:lang w:eastAsia="ar-SA"/>
        </w:rPr>
        <w:t>CLÁUSULA SEGUNDA – DOS VALORES</w:t>
      </w:r>
    </w:p>
    <w:p w14:paraId="5F0CC5AA" w14:textId="77777777" w:rsidR="00485B88" w:rsidRPr="00485B88" w:rsidRDefault="00485B88" w:rsidP="00485B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85B88">
        <w:rPr>
          <w:rFonts w:ascii="Times New Roman" w:eastAsia="Times New Roman" w:hAnsi="Times New Roman" w:cs="Times New Roman"/>
          <w:b/>
          <w:lang w:eastAsia="ar-SA"/>
        </w:rPr>
        <w:tab/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O CONTRATANTE pagará a CONTRATADA à importância de </w:t>
      </w:r>
      <w:bookmarkStart w:id="0" w:name="_Hlk171511264"/>
      <w:r w:rsidRPr="00485B88">
        <w:rPr>
          <w:rFonts w:ascii="Times New Roman" w:eastAsia="Times New Roman" w:hAnsi="Times New Roman" w:cs="Times New Roman"/>
          <w:b/>
          <w:color w:val="000000"/>
          <w:lang w:eastAsia="ar-SA"/>
        </w:rPr>
        <w:t>R$ 6,49 (seis reais e quarenta e nove centavos)</w:t>
      </w:r>
      <w:bookmarkEnd w:id="0"/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 xml:space="preserve"> por litro de combustível Gasolina Comum fornecido.</w:t>
      </w:r>
    </w:p>
    <w:p w14:paraId="0807FF46" w14:textId="77777777" w:rsidR="00485B88" w:rsidRPr="00485B88" w:rsidRDefault="00485B88" w:rsidP="00485B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ab/>
      </w:r>
      <w:r w:rsidRPr="00485B88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Os valores constantes deste termo terão validade a partir da data de assinatura, porém, com efeitos financeiros retroativos a 09/07/2024</w:t>
      </w:r>
      <w:r w:rsidRPr="00485B88">
        <w:rPr>
          <w:rFonts w:ascii="Times New Roman" w:eastAsia="Times New Roman" w:hAnsi="Times New Roman" w:cs="Times New Roman"/>
          <w:color w:val="000000"/>
          <w:lang w:eastAsia="ar-SA"/>
        </w:rPr>
        <w:t>.</w:t>
      </w:r>
    </w:p>
    <w:p w14:paraId="35D8E537" w14:textId="77777777" w:rsidR="00485B88" w:rsidRPr="00485B88" w:rsidRDefault="00485B88" w:rsidP="00485B88">
      <w:pPr>
        <w:suppressAutoHyphens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14:paraId="5CDE3F14" w14:textId="77777777" w:rsidR="00485B88" w:rsidRPr="00485B88" w:rsidRDefault="00485B88" w:rsidP="00485B88">
      <w:pPr>
        <w:suppressAutoHyphens/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85B88">
        <w:rPr>
          <w:rFonts w:ascii="Times New Roman" w:eastAsia="Times New Roman" w:hAnsi="Times New Roman" w:cs="Times New Roman"/>
          <w:b/>
          <w:lang w:eastAsia="ar-SA"/>
        </w:rPr>
        <w:t>CLÁUSULA TERCEIRA - DA RATIFICAÇÃO</w:t>
      </w:r>
    </w:p>
    <w:p w14:paraId="5526C2C6" w14:textId="77777777" w:rsidR="00485B88" w:rsidRPr="00485B88" w:rsidRDefault="00485B88" w:rsidP="00485B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85B88">
        <w:rPr>
          <w:rFonts w:ascii="Times New Roman" w:eastAsia="Times New Roman" w:hAnsi="Times New Roman" w:cs="Times New Roman"/>
          <w:b/>
          <w:lang w:eastAsia="ar-SA"/>
        </w:rPr>
        <w:tab/>
      </w:r>
      <w:r w:rsidRPr="00485B88">
        <w:rPr>
          <w:rFonts w:ascii="Times New Roman" w:eastAsia="Times New Roman" w:hAnsi="Times New Roman" w:cs="Times New Roman"/>
          <w:lang w:eastAsia="ar-SA"/>
        </w:rPr>
        <w:t>Ratificam-se todas as demais cláusulas e condições anteriormente acordadas do Contrato nº007/2023, permanecendo válidas e inalteradas as não expressamente modificadas por este Instrumento.</w:t>
      </w:r>
    </w:p>
    <w:p w14:paraId="4B0AFDF8" w14:textId="77777777" w:rsidR="00485B88" w:rsidRPr="00485B88" w:rsidRDefault="00485B88" w:rsidP="00485B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85B88">
        <w:rPr>
          <w:rFonts w:ascii="Times New Roman" w:eastAsia="Times New Roman" w:hAnsi="Times New Roman" w:cs="Times New Roman"/>
          <w:lang w:eastAsia="ar-SA"/>
        </w:rPr>
        <w:tab/>
      </w:r>
    </w:p>
    <w:p w14:paraId="7FBDFD57" w14:textId="77777777" w:rsidR="00485B88" w:rsidRPr="00485B88" w:rsidRDefault="00485B88" w:rsidP="00485B8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485B88">
        <w:rPr>
          <w:rFonts w:ascii="Times New Roman" w:eastAsia="Times New Roman" w:hAnsi="Times New Roman" w:cs="Times New Roman"/>
          <w:b/>
          <w:lang w:eastAsia="ar-SA"/>
        </w:rPr>
        <w:t>CLÁUSULA QUARTA – DA PUBLICAÇÃO</w:t>
      </w:r>
    </w:p>
    <w:p w14:paraId="36ACE22D" w14:textId="77777777" w:rsidR="00485B88" w:rsidRPr="00485B88" w:rsidRDefault="00485B88" w:rsidP="00485B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85B88">
        <w:rPr>
          <w:rFonts w:ascii="Times New Roman" w:eastAsia="Times New Roman" w:hAnsi="Times New Roman" w:cs="Times New Roman"/>
          <w:lang w:eastAsia="ar-SA"/>
        </w:rPr>
        <w:tab/>
        <w:t>A Câmara Municipal de Vassouras providenciará a publicação resumida do presente Termo, consoante ao que dispõe o art. 61, Parágrafo Único, da Lei Federal n</w:t>
      </w:r>
      <w:r w:rsidRPr="00485B88">
        <w:rPr>
          <w:rFonts w:ascii="Times New Roman" w:eastAsia="Times New Roman" w:hAnsi="Times New Roman" w:cs="Times New Roman"/>
          <w:lang w:eastAsia="ar-SA"/>
        </w:rPr>
        <w:sym w:font="Symbol" w:char="F0B0"/>
      </w:r>
      <w:r w:rsidRPr="00485B88">
        <w:rPr>
          <w:rFonts w:ascii="Times New Roman" w:eastAsia="Times New Roman" w:hAnsi="Times New Roman" w:cs="Times New Roman"/>
          <w:lang w:eastAsia="ar-SA"/>
        </w:rPr>
        <w:t xml:space="preserve"> 8.666/93.</w:t>
      </w:r>
    </w:p>
    <w:p w14:paraId="216D9DA9" w14:textId="77777777" w:rsidR="00485B88" w:rsidRPr="00485B88" w:rsidRDefault="00485B88" w:rsidP="00485B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85B88">
        <w:rPr>
          <w:rFonts w:ascii="Times New Roman" w:eastAsia="Times New Roman" w:hAnsi="Times New Roman" w:cs="Times New Roman"/>
          <w:lang w:eastAsia="ar-SA"/>
        </w:rPr>
        <w:tab/>
      </w:r>
    </w:p>
    <w:p w14:paraId="0546108C" w14:textId="77777777" w:rsidR="00485B88" w:rsidRPr="00485B88" w:rsidRDefault="00485B88" w:rsidP="00485B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485B88">
        <w:rPr>
          <w:rFonts w:ascii="Times New Roman" w:eastAsia="Times New Roman" w:hAnsi="Times New Roman" w:cs="Times New Roman"/>
          <w:lang w:eastAsia="ar-SA"/>
        </w:rPr>
        <w:t>Vassouras, 11 de julho de 2024.</w:t>
      </w:r>
    </w:p>
    <w:p w14:paraId="6BF58E84" w14:textId="77777777" w:rsidR="00485B88" w:rsidRPr="00485B88" w:rsidRDefault="00485B88" w:rsidP="00485B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46695EFB" w14:textId="77777777" w:rsidR="00485B88" w:rsidRPr="00485B88" w:rsidRDefault="00485B88" w:rsidP="00485B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536D94EE" w14:textId="77777777" w:rsidR="00485B88" w:rsidRPr="00485B88" w:rsidRDefault="00485B88" w:rsidP="00485B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14:paraId="2DF74ED2" w14:textId="77777777" w:rsidR="00485B88" w:rsidRPr="00485B88" w:rsidRDefault="00485B88" w:rsidP="00485B8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03979866" w14:textId="77777777" w:rsidR="00485B88" w:rsidRPr="00485B88" w:rsidRDefault="00485B88" w:rsidP="00485B8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14:paraId="69BE26D1" w14:textId="77777777" w:rsidR="00485B88" w:rsidRPr="00485B88" w:rsidRDefault="00485B88" w:rsidP="00485B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85B88">
        <w:rPr>
          <w:rFonts w:ascii="Times New Roman" w:eastAsia="Times New Roman" w:hAnsi="Times New Roman" w:cs="Times New Roman"/>
          <w:b/>
          <w:lang w:eastAsia="ar-SA"/>
        </w:rPr>
        <w:t>José Maria Vaz Capute</w:t>
      </w:r>
    </w:p>
    <w:p w14:paraId="6210DA97" w14:textId="6404D0AF" w:rsidR="006E2427" w:rsidRPr="00485B88" w:rsidRDefault="00485B88" w:rsidP="00485B8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ar-SA"/>
        </w:rPr>
      </w:pPr>
      <w:r w:rsidRPr="00485B88">
        <w:rPr>
          <w:rFonts w:ascii="Times New Roman" w:eastAsia="Times New Roman" w:hAnsi="Times New Roman" w:cs="Times New Roman"/>
          <w:b/>
          <w:bCs/>
          <w:lang w:eastAsia="ar-SA"/>
        </w:rPr>
        <w:t>Presidente - CONTRATANTE</w:t>
      </w:r>
    </w:p>
    <w:sectPr w:rsidR="006E2427" w:rsidRPr="00485B88" w:rsidSect="00CF52E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EEEBF" w14:textId="77777777" w:rsidR="006403D2" w:rsidRDefault="006403D2" w:rsidP="00E2212A">
      <w:pPr>
        <w:spacing w:after="0" w:line="240" w:lineRule="auto"/>
      </w:pPr>
      <w:r>
        <w:separator/>
      </w:r>
    </w:p>
  </w:endnote>
  <w:endnote w:type="continuationSeparator" w:id="0">
    <w:p w14:paraId="03779813" w14:textId="77777777" w:rsidR="006403D2" w:rsidRDefault="006403D2" w:rsidP="00E2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4819F" w14:textId="77777777" w:rsidR="006403D2" w:rsidRDefault="006403D2" w:rsidP="00E2212A">
      <w:pPr>
        <w:spacing w:after="0" w:line="240" w:lineRule="auto"/>
      </w:pPr>
      <w:r>
        <w:separator/>
      </w:r>
    </w:p>
  </w:footnote>
  <w:footnote w:type="continuationSeparator" w:id="0">
    <w:p w14:paraId="3B7AFD37" w14:textId="77777777" w:rsidR="006403D2" w:rsidRDefault="006403D2" w:rsidP="00E22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9E971" w14:textId="77777777" w:rsidR="00E054B8" w:rsidRPr="00DA341C" w:rsidRDefault="00E054B8" w:rsidP="00E054B8">
    <w:pPr>
      <w:pStyle w:val="Cabealho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3C9E975" wp14:editId="53C9E976">
          <wp:simplePos x="0" y="0"/>
          <wp:positionH relativeFrom="column">
            <wp:posOffset>4482465</wp:posOffset>
          </wp:positionH>
          <wp:positionV relativeFrom="paragraph">
            <wp:posOffset>-344805</wp:posOffset>
          </wp:positionV>
          <wp:extent cx="714375" cy="904875"/>
          <wp:effectExtent l="19050" t="0" r="9525" b="9525"/>
          <wp:wrapSquare wrapText="bothSides"/>
          <wp:docPr id="4" name="Imagem 2" descr="C:\Users\CMVTI02\Desktop\FOLDER\LOGOTIPO\LOGO 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CMVTI02\Desktop\FOLDER\LOGOTIPO\LOGO PRET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3C9E977" wp14:editId="53C9E978">
          <wp:simplePos x="0" y="0"/>
          <wp:positionH relativeFrom="column">
            <wp:posOffset>-13335</wp:posOffset>
          </wp:positionH>
          <wp:positionV relativeFrom="paragraph">
            <wp:posOffset>-230505</wp:posOffset>
          </wp:positionV>
          <wp:extent cx="828675" cy="904875"/>
          <wp:effectExtent l="19050" t="0" r="9525" b="0"/>
          <wp:wrapSquare wrapText="bothSides"/>
          <wp:docPr id="2" name="Imagem 1" descr="C:\Users\CMVTI02\Desktop\FOLDER\LOGOTIPO\BRASÃ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CMVTI02\Desktop\FOLDER\LOGOTIPO\BRASÃ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054B8">
      <w:rPr>
        <w:b/>
      </w:rPr>
      <w:t xml:space="preserve"> </w:t>
    </w:r>
    <w:r w:rsidRPr="00DA341C">
      <w:rPr>
        <w:b/>
      </w:rPr>
      <w:t>ESTADO DO RIO DE JANEIRO</w:t>
    </w:r>
  </w:p>
  <w:p w14:paraId="53C9E972" w14:textId="77777777" w:rsidR="00E2212A" w:rsidRDefault="00E054B8" w:rsidP="00E054B8">
    <w:pPr>
      <w:pStyle w:val="Cabealho"/>
      <w:jc w:val="center"/>
      <w:rPr>
        <w:b/>
      </w:rPr>
    </w:pPr>
    <w:r w:rsidRPr="00DA341C">
      <w:rPr>
        <w:b/>
      </w:rPr>
      <w:t>CÂMARA MUNICIPAL DE VASSOURAS</w:t>
    </w:r>
  </w:p>
  <w:p w14:paraId="53C9E973" w14:textId="77777777" w:rsidR="00E054B8" w:rsidRDefault="00E054B8" w:rsidP="00E054B8">
    <w:pPr>
      <w:pStyle w:val="Cabealho"/>
      <w:jc w:val="center"/>
      <w:rPr>
        <w:b/>
      </w:rPr>
    </w:pPr>
  </w:p>
  <w:p w14:paraId="53C9E974" w14:textId="77777777" w:rsidR="00E054B8" w:rsidRPr="00E054B8" w:rsidRDefault="00E054B8" w:rsidP="00E054B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212A"/>
    <w:rsid w:val="00020113"/>
    <w:rsid w:val="0007646F"/>
    <w:rsid w:val="00485B88"/>
    <w:rsid w:val="005E0E75"/>
    <w:rsid w:val="006403D2"/>
    <w:rsid w:val="006E2427"/>
    <w:rsid w:val="00734E61"/>
    <w:rsid w:val="007B4498"/>
    <w:rsid w:val="00836F26"/>
    <w:rsid w:val="00952C17"/>
    <w:rsid w:val="009C1085"/>
    <w:rsid w:val="009F60E0"/>
    <w:rsid w:val="00B22073"/>
    <w:rsid w:val="00BB6877"/>
    <w:rsid w:val="00CF52E0"/>
    <w:rsid w:val="00D43DEE"/>
    <w:rsid w:val="00DB5AB5"/>
    <w:rsid w:val="00E003EF"/>
    <w:rsid w:val="00E054B8"/>
    <w:rsid w:val="00E2212A"/>
    <w:rsid w:val="00F72B14"/>
    <w:rsid w:val="00FA1BC7"/>
    <w:rsid w:val="00FA25D3"/>
    <w:rsid w:val="00FE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C9E963"/>
  <w15:docId w15:val="{A8A87758-29AB-4C99-BC9E-9DE4AFCF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2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2212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22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212A"/>
  </w:style>
  <w:style w:type="paragraph" w:styleId="Rodap">
    <w:name w:val="footer"/>
    <w:basedOn w:val="Normal"/>
    <w:link w:val="RodapChar"/>
    <w:uiPriority w:val="99"/>
    <w:semiHidden/>
    <w:unhideWhenUsed/>
    <w:rsid w:val="00E221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2212A"/>
  </w:style>
  <w:style w:type="paragraph" w:styleId="Textodebalo">
    <w:name w:val="Balloon Text"/>
    <w:basedOn w:val="Normal"/>
    <w:link w:val="TextodebaloChar"/>
    <w:uiPriority w:val="99"/>
    <w:semiHidden/>
    <w:unhideWhenUsed/>
    <w:rsid w:val="00E22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12A"/>
    <w:rPr>
      <w:rFonts w:ascii="Tahoma" w:hAnsi="Tahoma" w:cs="Tahoma"/>
      <w:sz w:val="16"/>
      <w:szCs w:val="16"/>
    </w:rPr>
  </w:style>
  <w:style w:type="character" w:customStyle="1" w:styleId="WW-Absatz-Standardschriftart">
    <w:name w:val="WW-Absatz-Standardschriftart"/>
    <w:rsid w:val="00E05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6070FA-ACAE-4962-94CE-E3F41E36F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D51DD6-24C0-4379-8BC5-4B5000A24079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customXml/itemProps3.xml><?xml version="1.0" encoding="utf-8"?>
<ds:datastoreItem xmlns:ds="http://schemas.openxmlformats.org/officeDocument/2006/customXml" ds:itemID="{2C09C2D5-BF28-479E-88AB-A2D444516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425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Jorge Ermida</cp:lastModifiedBy>
  <cp:revision>10</cp:revision>
  <cp:lastPrinted>2022-11-16T16:15:00Z</cp:lastPrinted>
  <dcterms:created xsi:type="dcterms:W3CDTF">2021-02-19T15:53:00Z</dcterms:created>
  <dcterms:modified xsi:type="dcterms:W3CDTF">2024-07-11T18:59:00Z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